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附件一</w:t>
      </w:r>
      <w:bookmarkStart w:id="0" w:name="_GoBack"/>
      <w:bookmarkEnd w:id="0"/>
    </w:p>
    <w:p>
      <w:pPr>
        <w:widowControl/>
        <w:spacing w:line="400" w:lineRule="atLeast"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kern w:val="0"/>
          <w:sz w:val="36"/>
          <w:szCs w:val="36"/>
        </w:rPr>
        <w:t>浙江师范大学研习会干部自荐表</w:t>
      </w:r>
    </w:p>
    <w:tbl>
      <w:tblPr>
        <w:tblStyle w:val="2"/>
        <w:tblpPr w:leftFromText="180" w:rightFromText="180" w:vertAnchor="text" w:horzAnchor="page" w:tblpXSpec="center" w:tblpY="276"/>
        <w:tblOverlap w:val="never"/>
        <w:tblW w:w="8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20"/>
        <w:gridCol w:w="327"/>
        <w:gridCol w:w="1616"/>
        <w:gridCol w:w="1025"/>
        <w:gridCol w:w="550"/>
        <w:gridCol w:w="198"/>
        <w:gridCol w:w="1138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  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    族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    贯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 院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级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专业班级</w:t>
            </w: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学习能力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智育排名（n/m）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9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综合排名（n/m）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爱好特长</w:t>
            </w:r>
          </w:p>
        </w:tc>
        <w:tc>
          <w:tcPr>
            <w:tcW w:w="75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联系方式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寝室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手机(长/短号)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现任职务</w:t>
            </w:r>
          </w:p>
        </w:tc>
        <w:tc>
          <w:tcPr>
            <w:tcW w:w="75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意向职位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第一志愿</w:t>
            </w:r>
          </w:p>
        </w:tc>
        <w:tc>
          <w:tcPr>
            <w:tcW w:w="6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第二志愿</w:t>
            </w:r>
          </w:p>
        </w:tc>
        <w:tc>
          <w:tcPr>
            <w:tcW w:w="625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奖励荣誉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(大学期间)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奖励或荣誉名称</w:t>
            </w: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授予单位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rPr>
                <w:rFonts w:ascii="宋体" w:hAnsi="宋体" w:cs="仿宋_GB2312"/>
                <w:kern w:val="0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83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参与宣讲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7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U0YzFiNmY4YzI3NzFlM2MzODY4OWVjNzYyNmUifQ=="/>
  </w:docVars>
  <w:rsids>
    <w:rsidRoot w:val="3F992C2F"/>
    <w:rsid w:val="3F9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2022-05-16T07:16:00Z</dcterms:created>
  <dc:creator>哇塞</dc:creator>
  <cp:lastModifiedBy>哇塞</cp:lastModifiedBy>
  <dcterms:modified xsi:type="dcterms:W3CDTF">2022-05-16T07:17:09Z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17369A419C23450680979C75BFBF91BB</vt:lpwstr>
  </property>
</Properties>
</file>