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C588" w14:textId="77777777" w:rsidR="009A0597" w:rsidRDefault="00000000">
      <w:pPr>
        <w:spacing w:afterLines="50" w:after="156"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56B9AC2D" w14:textId="4716E911" w:rsidR="009A0597" w:rsidRDefault="00000000">
      <w:pPr>
        <w:spacing w:afterLines="50" w:after="156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马克思主义学院20</w:t>
      </w:r>
      <w:r>
        <w:rPr>
          <w:rFonts w:ascii="宋体" w:hAnsi="宋体"/>
          <w:b/>
          <w:sz w:val="48"/>
          <w:szCs w:val="48"/>
        </w:rPr>
        <w:t>2</w:t>
      </w:r>
      <w:r w:rsidR="001F36D1">
        <w:rPr>
          <w:rFonts w:ascii="宋体" w:hAnsi="宋体"/>
          <w:b/>
          <w:sz w:val="48"/>
          <w:szCs w:val="48"/>
        </w:rPr>
        <w:t>2</w:t>
      </w:r>
      <w:r>
        <w:rPr>
          <w:rFonts w:ascii="宋体" w:hAnsi="宋体" w:hint="eastAsia"/>
          <w:b/>
          <w:sz w:val="48"/>
          <w:szCs w:val="48"/>
        </w:rPr>
        <w:t>级新生演讲赛决赛</w:t>
      </w:r>
    </w:p>
    <w:p w14:paraId="2C0F15E9" w14:textId="77777777" w:rsidR="009A0597" w:rsidRDefault="00000000">
      <w:pPr>
        <w:spacing w:afterLines="50" w:after="156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比赛规则与</w:t>
      </w:r>
      <w:r>
        <w:rPr>
          <w:rFonts w:ascii="宋体" w:hAnsi="宋体" w:hint="eastAsia"/>
          <w:b/>
          <w:sz w:val="48"/>
          <w:szCs w:val="48"/>
        </w:rPr>
        <w:t>评分标准</w:t>
      </w:r>
    </w:p>
    <w:p w14:paraId="59C86422" w14:textId="77777777" w:rsidR="009A0597" w:rsidRDefault="00000000"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、比赛规则</w:t>
      </w:r>
    </w:p>
    <w:p w14:paraId="77B65A0B" w14:textId="77777777" w:rsidR="009A059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本次比赛分为两个环节：备稿演讲和即兴演讲。</w:t>
      </w:r>
      <w:r>
        <w:rPr>
          <w:rFonts w:ascii="仿宋_GB2312" w:eastAsia="仿宋_GB2312" w:hAnsi="仿宋_GB2312" w:cs="仿宋_GB2312" w:hint="eastAsia"/>
          <w:sz w:val="32"/>
          <w:szCs w:val="32"/>
        </w:rPr>
        <w:t>备稿演讲和即兴演讲各占50%分值，</w:t>
      </w:r>
      <w:r>
        <w:rPr>
          <w:rFonts w:hint="eastAsia"/>
          <w:sz w:val="28"/>
          <w:szCs w:val="28"/>
        </w:rPr>
        <w:t>两个环节所得分值的总和为选手最终得分。</w:t>
      </w:r>
    </w:p>
    <w:p w14:paraId="29A95534" w14:textId="77777777" w:rsidR="009A059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（一）备稿演讲</w:t>
      </w:r>
    </w:p>
    <w:p w14:paraId="60367372" w14:textId="16D8FBB0" w:rsidR="009A059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、各参赛选手围绕“</w:t>
      </w:r>
      <w:r w:rsidR="001F36D1">
        <w:rPr>
          <w:rFonts w:hint="eastAsia"/>
          <w:sz w:val="28"/>
          <w:szCs w:val="28"/>
        </w:rPr>
        <w:t>我在窗口写青春</w:t>
      </w:r>
      <w:r>
        <w:rPr>
          <w:rFonts w:hint="eastAsia"/>
          <w:sz w:val="28"/>
          <w:szCs w:val="28"/>
        </w:rPr>
        <w:t>”主题进行备稿演讲。</w:t>
      </w:r>
    </w:p>
    <w:p w14:paraId="23F7C82A" w14:textId="77777777" w:rsidR="009A059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、每位参赛选手的备稿演讲时间为</w:t>
      </w:r>
      <w:r>
        <w:rPr>
          <w:rFonts w:hint="eastAsia"/>
          <w:sz w:val="28"/>
          <w:szCs w:val="28"/>
        </w:rPr>
        <w:t>4-5</w:t>
      </w:r>
      <w:r>
        <w:rPr>
          <w:rFonts w:hint="eastAsia"/>
          <w:sz w:val="28"/>
          <w:szCs w:val="28"/>
        </w:rPr>
        <w:t>分钟，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秒时由工作人员以黄牌提示，演讲满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分钟时由工作人员以红牌提示，未满时间或超时都将扣除</w:t>
      </w:r>
      <w:r>
        <w:rPr>
          <w:rFonts w:hint="eastAsia"/>
          <w:sz w:val="28"/>
          <w:szCs w:val="28"/>
        </w:rPr>
        <w:t>0.05</w:t>
      </w:r>
      <w:r>
        <w:rPr>
          <w:rFonts w:hint="eastAsia"/>
          <w:sz w:val="28"/>
          <w:szCs w:val="28"/>
        </w:rPr>
        <w:t>分。</w:t>
      </w:r>
    </w:p>
    <w:p w14:paraId="73C6AE60" w14:textId="77777777" w:rsidR="009A0597" w:rsidRDefault="00000000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、该环节采取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ascii="宋体" w:hAnsi="宋体" w:hint="eastAsia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为选手备稿演讲环节得分。</w:t>
      </w:r>
    </w:p>
    <w:p w14:paraId="281C7EC7" w14:textId="77777777" w:rsidR="009A059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（二）即兴演讲</w:t>
      </w:r>
    </w:p>
    <w:p w14:paraId="68387354" w14:textId="77777777" w:rsidR="009A059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、各参赛选手现场抽取一个题目，在台上思考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分钟以后进行即兴演讲。</w:t>
      </w:r>
    </w:p>
    <w:p w14:paraId="58AD51F4" w14:textId="77777777" w:rsidR="009A059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、每位参赛选手的即兴演讲时间为</w:t>
      </w:r>
      <w:r>
        <w:rPr>
          <w:rFonts w:hint="eastAsia"/>
          <w:sz w:val="28"/>
          <w:szCs w:val="28"/>
        </w:rPr>
        <w:t>2-3</w:t>
      </w:r>
      <w:r>
        <w:rPr>
          <w:rFonts w:hint="eastAsia"/>
          <w:sz w:val="28"/>
          <w:szCs w:val="28"/>
        </w:rPr>
        <w:t>分钟，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秒时由工作人员黄牌提示，演讲满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分钟时由工作人员以红牌提示，未满时间或超时都将扣除</w:t>
      </w:r>
      <w:r>
        <w:rPr>
          <w:rFonts w:hint="eastAsia"/>
          <w:sz w:val="28"/>
          <w:szCs w:val="28"/>
        </w:rPr>
        <w:t>0.05</w:t>
      </w:r>
      <w:r>
        <w:rPr>
          <w:rFonts w:hint="eastAsia"/>
          <w:sz w:val="28"/>
          <w:szCs w:val="28"/>
        </w:rPr>
        <w:t>分。</w:t>
      </w:r>
    </w:p>
    <w:p w14:paraId="0C2DE1D3" w14:textId="77777777" w:rsidR="009A0597" w:rsidRDefault="00000000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该环节采取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ascii="宋体" w:hAnsi="宋体" w:hint="eastAsia"/>
          <w:sz w:val="28"/>
          <w:szCs w:val="28"/>
        </w:rPr>
        <w:t>（保留小数点后两位，</w:t>
      </w:r>
      <w:r>
        <w:rPr>
          <w:rFonts w:ascii="宋体" w:hAnsi="宋体" w:hint="eastAsia"/>
          <w:sz w:val="28"/>
          <w:szCs w:val="28"/>
        </w:rPr>
        <w:lastRenderedPageBreak/>
        <w:t>如9.29分）</w:t>
      </w:r>
      <w:r>
        <w:rPr>
          <w:rFonts w:ascii="宋体" w:hAnsi="宋体"/>
          <w:sz w:val="28"/>
          <w:szCs w:val="28"/>
        </w:rPr>
        <w:t>为选手</w:t>
      </w:r>
      <w:r>
        <w:rPr>
          <w:rFonts w:ascii="宋体" w:hAnsi="宋体" w:hint="eastAsia"/>
          <w:sz w:val="28"/>
          <w:szCs w:val="28"/>
        </w:rPr>
        <w:t>即兴演讲</w:t>
      </w:r>
      <w:r>
        <w:rPr>
          <w:rFonts w:ascii="宋体" w:hAnsi="宋体"/>
          <w:sz w:val="28"/>
          <w:szCs w:val="28"/>
        </w:rPr>
        <w:t>环节得分。</w:t>
      </w:r>
    </w:p>
    <w:p w14:paraId="573D0982" w14:textId="77777777" w:rsidR="009A0597" w:rsidRDefault="00000000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</w:t>
      </w:r>
      <w:r>
        <w:rPr>
          <w:b/>
          <w:sz w:val="36"/>
          <w:szCs w:val="36"/>
        </w:rPr>
        <w:t>评分标准</w:t>
      </w:r>
    </w:p>
    <w:p w14:paraId="5BA2A05C" w14:textId="77777777" w:rsidR="009A0597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（一）备稿演讲（总分10分）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220"/>
        <w:gridCol w:w="1937"/>
      </w:tblGrid>
      <w:tr w:rsidR="009A0597" w14:paraId="6B779892" w14:textId="77777777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4FD" w14:textId="77777777" w:rsidR="009A0597" w:rsidRDefault="000000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009" w14:textId="77777777" w:rsidR="009A0597" w:rsidRDefault="000000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评价标准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D6F8" w14:textId="77777777" w:rsidR="009A0597" w:rsidRDefault="000000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9A0597" w14:paraId="3B3D3BEA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6E2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内容（3分）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108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观点正确、主题鲜明，思想深刻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8D14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1.5分</w:t>
            </w:r>
          </w:p>
        </w:tc>
      </w:tr>
      <w:tr w:rsidR="009A0597" w14:paraId="5E3AB3D7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5F64" w14:textId="77777777" w:rsidR="009A0597" w:rsidRDefault="009A059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61EF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材料充实生动，论证充分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92A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1.5分</w:t>
            </w:r>
          </w:p>
        </w:tc>
      </w:tr>
      <w:tr w:rsidR="009A0597" w14:paraId="2CA97F85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392B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语言（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D5FB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普通话标准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A9DF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.0分</w:t>
            </w:r>
          </w:p>
        </w:tc>
      </w:tr>
      <w:tr w:rsidR="009A0597" w14:paraId="51735C31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AEF" w14:textId="77777777" w:rsidR="009A0597" w:rsidRDefault="009A059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6D0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自然流利，语音语调规范，有节奏感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DA4C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  <w:tr w:rsidR="009A0597" w14:paraId="59D15AC0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1AF" w14:textId="77777777" w:rsidR="009A0597" w:rsidRDefault="009A059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744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声音清晰、洪亮，有感情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CBD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  <w:tr w:rsidR="009A0597" w14:paraId="446531B5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36B83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态势（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2C7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仪表端庄、精神饱满、神态自若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599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  <w:tr w:rsidR="009A0597" w14:paraId="4B818F55" w14:textId="77777777">
        <w:trPr>
          <w:cantSplit/>
          <w:trHeight w:val="218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C1CB" w14:textId="77777777" w:rsidR="009A0597" w:rsidRDefault="009A059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8F2A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形体语言自然恰当，有助于传情达意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395E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  <w:tr w:rsidR="009A0597" w14:paraId="491AAA9C" w14:textId="77777777">
        <w:trPr>
          <w:cantSplit/>
          <w:trHeight w:val="21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94F5" w14:textId="77777777" w:rsidR="009A0597" w:rsidRDefault="009A059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61D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舞台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表现力强，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具有良好的应变能力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1F1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</w:p>
        </w:tc>
      </w:tr>
      <w:tr w:rsidR="009A0597" w14:paraId="4BDE93F7" w14:textId="77777777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745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851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感染力强，现场效果好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262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</w:tbl>
    <w:p w14:paraId="34DF46D1" w14:textId="77777777" w:rsidR="009A0597" w:rsidRDefault="009A0597">
      <w:pPr>
        <w:rPr>
          <w:rFonts w:ascii="仿宋_GB2312" w:eastAsia="仿宋_GB2312"/>
          <w:b/>
          <w:sz w:val="28"/>
          <w:szCs w:val="28"/>
        </w:rPr>
      </w:pPr>
    </w:p>
    <w:p w14:paraId="74ACA2D4" w14:textId="77777777" w:rsidR="009A0597" w:rsidRDefault="0000000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（二）即兴演讲（总分10分）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220"/>
        <w:gridCol w:w="1980"/>
      </w:tblGrid>
      <w:tr w:rsidR="009A0597" w14:paraId="5DE7E940" w14:textId="77777777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3B" w14:textId="77777777" w:rsidR="009A0597" w:rsidRDefault="000000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89D" w14:textId="77777777" w:rsidR="009A0597" w:rsidRDefault="000000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评价标准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4D5" w14:textId="77777777" w:rsidR="009A0597" w:rsidRDefault="000000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9A0597" w14:paraId="23C28696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C2F6B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内容（4.5分）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651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主题明确，符合情境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EFA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1.5分</w:t>
            </w:r>
          </w:p>
        </w:tc>
      </w:tr>
      <w:tr w:rsidR="009A0597" w14:paraId="1151664E" w14:textId="77777777">
        <w:trPr>
          <w:cantSplit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F331" w14:textId="77777777" w:rsidR="009A0597" w:rsidRDefault="009A0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2AC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层次分明，条理清楚，举例恰当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4B2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1.5分</w:t>
            </w:r>
          </w:p>
        </w:tc>
      </w:tr>
      <w:tr w:rsidR="009A0597" w14:paraId="3C6426EA" w14:textId="77777777">
        <w:trPr>
          <w:cantSplit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88D" w14:textId="77777777" w:rsidR="009A0597" w:rsidRDefault="009A0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E98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现场感强，衔接流畅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B358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1.5分</w:t>
            </w:r>
          </w:p>
        </w:tc>
      </w:tr>
      <w:tr w:rsidR="009A0597" w14:paraId="441A1EF4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A0DE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反应（2.5分）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7E3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思维敏捷，反应迅速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73D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  <w:tr w:rsidR="009A0597" w14:paraId="694B26E3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50C8" w14:textId="77777777" w:rsidR="009A0597" w:rsidRDefault="009A0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FD6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举止从容，神态自若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403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1.5分</w:t>
            </w:r>
          </w:p>
        </w:tc>
      </w:tr>
      <w:tr w:rsidR="009A0597" w14:paraId="43F65EA3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D77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语言（2分）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064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演讲流利，无明显停顿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514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  <w:tr w:rsidR="009A0597" w14:paraId="253E2ED9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C0B" w14:textId="77777777" w:rsidR="009A0597" w:rsidRDefault="009A059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11D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清晰、简洁，感情真挚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DAF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  <w:tr w:rsidR="009A0597" w14:paraId="19936C37" w14:textId="77777777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070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BF13" w14:textId="77777777" w:rsidR="009A0597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感染力强，现场效果好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572" w14:textId="77777777" w:rsidR="009A0597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1.0分</w:t>
            </w:r>
          </w:p>
        </w:tc>
      </w:tr>
    </w:tbl>
    <w:p w14:paraId="47AB3D7E" w14:textId="77777777" w:rsidR="009A0597" w:rsidRDefault="009A0597">
      <w:pPr>
        <w:rPr>
          <w:rFonts w:eastAsia="仿宋_GB2312"/>
          <w:sz w:val="32"/>
          <w:szCs w:val="32"/>
        </w:rPr>
      </w:pPr>
    </w:p>
    <w:p w14:paraId="0F62D781" w14:textId="77777777" w:rsidR="009A0597" w:rsidRDefault="009A0597"/>
    <w:sectPr w:rsidR="009A0597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BF46" w14:textId="77777777" w:rsidR="00047894" w:rsidRDefault="00047894">
      <w:r>
        <w:separator/>
      </w:r>
    </w:p>
  </w:endnote>
  <w:endnote w:type="continuationSeparator" w:id="0">
    <w:p w14:paraId="25393C2E" w14:textId="77777777" w:rsidR="00047894" w:rsidRDefault="0004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0D41" w14:textId="77777777" w:rsidR="009A0597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72E79BD" w14:textId="77777777" w:rsidR="009A0597" w:rsidRDefault="009A05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5FD0" w14:textId="77777777" w:rsidR="00047894" w:rsidRDefault="00047894">
      <w:r>
        <w:separator/>
      </w:r>
    </w:p>
  </w:footnote>
  <w:footnote w:type="continuationSeparator" w:id="0">
    <w:p w14:paraId="2299E519" w14:textId="77777777" w:rsidR="00047894" w:rsidRDefault="0004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39EB" w14:textId="77777777" w:rsidR="009A0597" w:rsidRDefault="009A059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ABB"/>
    <w:rsid w:val="00047894"/>
    <w:rsid w:val="001F36D1"/>
    <w:rsid w:val="00273EB0"/>
    <w:rsid w:val="003F07E6"/>
    <w:rsid w:val="005D1FC5"/>
    <w:rsid w:val="007D3488"/>
    <w:rsid w:val="009A0597"/>
    <w:rsid w:val="00B00ABB"/>
    <w:rsid w:val="00BF3D1F"/>
    <w:rsid w:val="00CC736E"/>
    <w:rsid w:val="00DA3D86"/>
    <w:rsid w:val="00F7340E"/>
    <w:rsid w:val="00F75137"/>
    <w:rsid w:val="120F4DBE"/>
    <w:rsid w:val="7FE3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AD633"/>
  <w15:docId w15:val="{083582D3-4D4B-4CEA-9847-5BD2C900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脚 字符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 佳悦</cp:lastModifiedBy>
  <cp:revision>7</cp:revision>
  <dcterms:created xsi:type="dcterms:W3CDTF">2019-09-21T15:23:00Z</dcterms:created>
  <dcterms:modified xsi:type="dcterms:W3CDTF">2022-09-22T07:24:00Z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3DBCD9074A1B4F4BA748793BBCE91090</vt:lpwstr>
  </property>
</Properties>
</file>